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A28D" w14:textId="37AF6266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:</w:t>
      </w:r>
      <w:r w:rsidR="00B71923">
        <w:rPr>
          <w:bCs/>
          <w:sz w:val="22"/>
        </w:rPr>
        <w:t xml:space="preserve"> PULLY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145A81F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="009052A3">
        <w:rPr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052A3">
        <w:rPr>
          <w:bCs/>
          <w:sz w:val="22"/>
        </w:rPr>
        <w:instrText xml:space="preserve"> FORMTEXT </w:instrText>
      </w:r>
      <w:r w:rsidR="009052A3">
        <w:rPr>
          <w:bCs/>
          <w:sz w:val="22"/>
        </w:rPr>
      </w:r>
      <w:r w:rsidR="009052A3">
        <w:rPr>
          <w:bCs/>
          <w:sz w:val="22"/>
        </w:rPr>
        <w:fldChar w:fldCharType="separate"/>
      </w:r>
      <w:r w:rsidR="009052A3">
        <w:rPr>
          <w:bCs/>
          <w:noProof/>
          <w:sz w:val="22"/>
        </w:rPr>
        <w:t> </w:t>
      </w:r>
      <w:r w:rsidR="009052A3">
        <w:rPr>
          <w:bCs/>
          <w:noProof/>
          <w:sz w:val="22"/>
        </w:rPr>
        <w:t> </w:t>
      </w:r>
      <w:r w:rsidR="009052A3">
        <w:rPr>
          <w:bCs/>
          <w:noProof/>
          <w:sz w:val="22"/>
        </w:rPr>
        <w:t> </w:t>
      </w:r>
      <w:r w:rsidR="009052A3">
        <w:rPr>
          <w:bCs/>
          <w:noProof/>
          <w:sz w:val="22"/>
        </w:rPr>
        <w:t> </w:t>
      </w:r>
      <w:r w:rsidR="009052A3">
        <w:rPr>
          <w:bCs/>
          <w:noProof/>
          <w:sz w:val="22"/>
        </w:rPr>
        <w:t> </w:t>
      </w:r>
      <w:r w:rsidR="009052A3">
        <w:rPr>
          <w:bCs/>
          <w:sz w:val="22"/>
        </w:rPr>
        <w:fldChar w:fldCharType="end"/>
      </w:r>
      <w:bookmarkEnd w:id="0"/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56654DEE" w:rsidR="00224F40" w:rsidRDefault="009052A3" w:rsidP="009052A3">
            <w:pPr>
              <w:tabs>
                <w:tab w:val="left" w:pos="195"/>
                <w:tab w:val="center" w:pos="1347"/>
              </w:tabs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985" w:type="dxa"/>
          </w:tcPr>
          <w:p w14:paraId="55E98CED" w14:textId="6280FF65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7BD035F6" w14:textId="3995FB40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4678" w:type="dxa"/>
          </w:tcPr>
          <w:p w14:paraId="7DB324B6" w14:textId="45A1D6CD" w:rsidR="00224F40" w:rsidRDefault="009052A3" w:rsidP="009052A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0E365284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985" w:type="dxa"/>
          </w:tcPr>
          <w:p w14:paraId="70AE4B71" w14:textId="07EB84AB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69912423" w14:textId="4D8E5865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4678" w:type="dxa"/>
          </w:tcPr>
          <w:p w14:paraId="002436C0" w14:textId="66BD39D1" w:rsidR="00224F40" w:rsidRDefault="009052A3" w:rsidP="009052A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082C2878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985" w:type="dxa"/>
          </w:tcPr>
          <w:p w14:paraId="43D30C77" w14:textId="4037D9D7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417" w:type="dxa"/>
          </w:tcPr>
          <w:p w14:paraId="12921231" w14:textId="441BA898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4678" w:type="dxa"/>
          </w:tcPr>
          <w:p w14:paraId="08D096EE" w14:textId="6FE9FA22" w:rsidR="00224F40" w:rsidRDefault="009052A3" w:rsidP="009052A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2" w:name="Texte8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3421A696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1985" w:type="dxa"/>
          </w:tcPr>
          <w:p w14:paraId="13B3A35D" w14:textId="22CF1F3E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417" w:type="dxa"/>
          </w:tcPr>
          <w:p w14:paraId="6D8ED1F1" w14:textId="29E32285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4678" w:type="dxa"/>
          </w:tcPr>
          <w:p w14:paraId="1B18FC5F" w14:textId="308FC74B" w:rsidR="00224F40" w:rsidRDefault="009052A3" w:rsidP="009052A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42528DFA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985" w:type="dxa"/>
          </w:tcPr>
          <w:p w14:paraId="051D0A59" w14:textId="700169A3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8" w:name="Texte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1417" w:type="dxa"/>
          </w:tcPr>
          <w:p w14:paraId="4622AD28" w14:textId="2FB8E5AB" w:rsidR="00224F40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9" w:name="Texte3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4678" w:type="dxa"/>
          </w:tcPr>
          <w:p w14:paraId="3B59B38B" w14:textId="52E52BF1" w:rsidR="00224F40" w:rsidRDefault="009052A3" w:rsidP="009052A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4A950A18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1" w:name="Texte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5841AC53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6D0193CC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3" w:name="Texte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EABA98F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4" w:name="Texte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02B4904D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5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13F2C92B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097BDB8C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7" w:name="Texte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52B80543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8" w:name="Texte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3D66A0AD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9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FEB3340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4C370937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1" w:name="Texte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07FBBD01" w:rsidR="00351604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2" w:name="Texte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  <w:tr w:rsidR="00F33575" w14:paraId="27F5445F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0525" w14:textId="074CC94E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544" w14:textId="32ED79CF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3" w:name="Texte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1FF6" w14:textId="1AF81F1A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4" w:name="Texte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D89" w14:textId="4CEF5538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5" w:name="Texte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3A3" w14:textId="2F2D0758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6" w:name="Texte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B92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4D7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73D7C63C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F477" w14:textId="326D6121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3AB" w14:textId="1A49A6A6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7" w:name="Texte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A2E" w14:textId="3C1109F7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8" w:name="Texte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3" w14:textId="411491E4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9" w:name="Texte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6C93" w14:textId="1B5158F6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95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BEB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940271D" w14:textId="77777777" w:rsidR="00F33575" w:rsidRDefault="00F33575">
      <w:r>
        <w:br w:type="page"/>
      </w:r>
    </w:p>
    <w:p w14:paraId="13A6C1DB" w14:textId="77777777" w:rsidR="00F33575" w:rsidRDefault="00F33575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F33575" w14:paraId="20DACC1E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ACA" w14:textId="34609B09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D06E" w14:textId="7BD52C45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F20" w14:textId="1F52DFAE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2" w:name="Texte5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F83" w14:textId="322C94A4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3" w:name="Texte7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2D3" w14:textId="0650AC8B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44" w:name="Texte7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EE7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7AE0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2A98524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7E3" w14:textId="5413768D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38F" w14:textId="4B21154B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5" w:name="Texte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E25" w14:textId="2A3E0912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6" w:name="Texte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B65" w14:textId="65086144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7" w:name="Texte6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63E" w14:textId="23FB96E7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48" w:name="Texte7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F9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905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187FC198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293" w14:textId="6BC75B3A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AE5" w14:textId="71C50148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9" w:name="Texte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905" w14:textId="4D0961B6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0" w:name="Texte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8F5" w14:textId="2A604770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1" w:name="Texte6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E88" w14:textId="090D5A82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52" w:name="Texte7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3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536" w14:textId="77777777" w:rsidR="00F33575" w:rsidRDefault="00F33575" w:rsidP="007B7AEA">
            <w:pPr>
              <w:rPr>
                <w:b/>
              </w:rPr>
            </w:pPr>
          </w:p>
        </w:tc>
      </w:tr>
      <w:tr w:rsidR="00B71923" w14:paraId="65F58593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D776" w14:textId="567A7EFC" w:rsidR="00B71923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BB4F" w14:textId="1C1A05CF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3" w:name="Texte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9FB0" w14:textId="5197914C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4" w:name="Texte5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028C" w14:textId="0115B36B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5" w:name="Texte6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5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8603" w14:textId="12259963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56" w:name="Texte7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C9B3" w14:textId="77777777" w:rsidR="00B71923" w:rsidRDefault="00B71923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C31A" w14:textId="77777777" w:rsidR="00B71923" w:rsidRDefault="00B71923" w:rsidP="007B7AEA">
            <w:pPr>
              <w:rPr>
                <w:b/>
              </w:rPr>
            </w:pPr>
          </w:p>
        </w:tc>
      </w:tr>
      <w:tr w:rsidR="00B71923" w14:paraId="3F8677E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E445" w14:textId="590AC719" w:rsidR="00B71923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1E9B" w14:textId="7FE1A2EB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7" w:name="Texte4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7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FD98" w14:textId="409D87C6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8" w:name="Texte5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F88" w14:textId="5C92DBAA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59" w:name="Texte6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9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09AE" w14:textId="2015E649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60" w:name="Texte7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37AB" w14:textId="77777777" w:rsidR="00B71923" w:rsidRDefault="00B71923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4B2" w14:textId="77777777" w:rsidR="00B71923" w:rsidRDefault="00B71923" w:rsidP="007B7AEA">
            <w:pPr>
              <w:rPr>
                <w:b/>
              </w:rPr>
            </w:pPr>
          </w:p>
        </w:tc>
      </w:tr>
      <w:tr w:rsidR="00B71923" w14:paraId="21C0B36C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3D09" w14:textId="40AC8970" w:rsidR="00B71923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3393" w14:textId="7BB71EB9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1" w:name="Texte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1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55D0" w14:textId="2840CE3E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2" w:name="Texte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2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C403" w14:textId="73DBCF46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63" w:name="Texte6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3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6A73" w14:textId="47FA0CAB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64" w:name="Texte7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4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A2EE" w14:textId="77777777" w:rsidR="00B71923" w:rsidRDefault="00B71923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668A" w14:textId="77777777" w:rsidR="00B71923" w:rsidRDefault="00B71923" w:rsidP="007B7AEA">
            <w:pPr>
              <w:rPr>
                <w:b/>
              </w:rPr>
            </w:pPr>
          </w:p>
        </w:tc>
      </w:tr>
      <w:tr w:rsidR="00B71923" w14:paraId="0002CCA5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3C57" w14:textId="3A203CA1" w:rsidR="00B71923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CF97" w14:textId="5154AB82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65" w:name="Texte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5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A29B" w14:textId="02632FFE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6" w:name="Texte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6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EA7B" w14:textId="74A3FF62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7" w:name="Texte6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7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1FD1" w14:textId="6DC03E21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68" w:name="Texte7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8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5212" w14:textId="77777777" w:rsidR="00B71923" w:rsidRDefault="00B71923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3868" w14:textId="77777777" w:rsidR="00B71923" w:rsidRDefault="00B71923" w:rsidP="007B7AEA">
            <w:pPr>
              <w:rPr>
                <w:b/>
              </w:rPr>
            </w:pPr>
          </w:p>
        </w:tc>
      </w:tr>
      <w:tr w:rsidR="00B71923" w14:paraId="45C1415F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87C6" w14:textId="28A6D189" w:rsidR="00B71923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264" w14:textId="2B44A591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69" w:name="Texte4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9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6520" w14:textId="06514F50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70" w:name="Texte5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5258" w14:textId="71F0DF17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71" w:name="Texte6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1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CC03" w14:textId="2FC3CCC9" w:rsidR="00B71923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72" w:name="Texte7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2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8B51" w14:textId="77777777" w:rsidR="00B71923" w:rsidRDefault="00B71923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A8EB" w14:textId="77777777" w:rsidR="00B71923" w:rsidRDefault="00B71923" w:rsidP="007B7AEA">
            <w:pPr>
              <w:rPr>
                <w:b/>
              </w:rPr>
            </w:pPr>
          </w:p>
        </w:tc>
      </w:tr>
      <w:tr w:rsidR="00F33575" w14:paraId="0CA1FBA9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4E13" w14:textId="34B4C6DC" w:rsidR="00F33575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824" w14:textId="7953762D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73" w:name="Texte4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3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33BA" w14:textId="39E3977E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74" w:name="Texte5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4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0ED" w14:textId="2940851D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75" w:name="Texte6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5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55C3" w14:textId="06DB46EC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76" w:name="Texte7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6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8C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C76A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49AB96B4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72F0" w14:textId="3934F5D0" w:rsidR="00F33575" w:rsidRDefault="00B71923" w:rsidP="007B7AE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F8" w14:textId="51E5200E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77" w:name="Texte5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7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8C61" w14:textId="7A7F5E9C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78" w:name="Texte6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B9" w14:textId="171C694A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79" w:name="Texte6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9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9DF" w14:textId="2DBD93C0" w:rsidR="00F33575" w:rsidRDefault="009052A3" w:rsidP="009052A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80" w:name="Texte8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07C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C208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5616B03" w14:textId="77777777" w:rsidR="00224F40" w:rsidRPr="00F33575" w:rsidRDefault="00224F40">
      <w:pPr>
        <w:rPr>
          <w:sz w:val="22"/>
          <w:szCs w:val="22"/>
        </w:rPr>
      </w:pPr>
    </w:p>
    <w:p w14:paraId="05530858" w14:textId="199CA996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 xml:space="preserve">au moins </w:t>
      </w:r>
      <w:r w:rsidR="00F33575">
        <w:rPr>
          <w:b/>
          <w:bCs/>
        </w:rPr>
        <w:t>dix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582D" w14:textId="77777777" w:rsidR="00FF241B" w:rsidRDefault="00FF241B">
      <w:r>
        <w:separator/>
      </w:r>
    </w:p>
  </w:endnote>
  <w:endnote w:type="continuationSeparator" w:id="0">
    <w:p w14:paraId="4C2D9ED0" w14:textId="77777777" w:rsidR="00FF241B" w:rsidRDefault="00FF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0033" w14:textId="77777777" w:rsidR="00FF241B" w:rsidRDefault="00FF241B">
      <w:r>
        <w:separator/>
      </w:r>
    </w:p>
  </w:footnote>
  <w:footnote w:type="continuationSeparator" w:id="0">
    <w:p w14:paraId="3F3C21FB" w14:textId="77777777" w:rsidR="00FF241B" w:rsidRDefault="00FF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A3D6" w14:textId="23B63EA5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 xml:space="preserve">2 : SIGNATAIRES (min. </w:t>
    </w:r>
    <w:r w:rsidR="00F33575">
      <w:rPr>
        <w:b/>
        <w:sz w:val="22"/>
        <w:szCs w:val="22"/>
      </w:rPr>
      <w:t>10</w:t>
    </w:r>
    <w:r>
      <w:rPr>
        <w:b/>
        <w:sz w:val="22"/>
        <w:szCs w:val="22"/>
      </w:rPr>
      <w:t xml:space="preserve">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N9YnnmtQQD+kRR9gvHN5XTMFLYNmJh3OhvGATGsC0TUovcmUS68sMgA7LSrtu4tEpS0BZ37La1wM7lTmo0Odw==" w:salt="2wESMFPIF7cPBJV32cTgmg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4C53AD"/>
    <w:rsid w:val="005427C6"/>
    <w:rsid w:val="00691DD2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052A3"/>
    <w:rsid w:val="00954595"/>
    <w:rsid w:val="00980CE6"/>
    <w:rsid w:val="009B3DDB"/>
    <w:rsid w:val="00A05F8C"/>
    <w:rsid w:val="00A82966"/>
    <w:rsid w:val="00AC52D9"/>
    <w:rsid w:val="00B71923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33575"/>
    <w:rsid w:val="00F60248"/>
    <w:rsid w:val="00F91035"/>
    <w:rsid w:val="00FC2F3F"/>
    <w:rsid w:val="00FE2FA7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Chevalier, Stéphane</cp:lastModifiedBy>
  <cp:revision>6</cp:revision>
  <cp:lastPrinted>2010-09-28T14:43:00Z</cp:lastPrinted>
  <dcterms:created xsi:type="dcterms:W3CDTF">2025-06-17T09:31:00Z</dcterms:created>
  <dcterms:modified xsi:type="dcterms:W3CDTF">2025-11-11T07:17:00Z</dcterms:modified>
</cp:coreProperties>
</file>